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E24" w:rsidRDefault="004E4E24" w:rsidP="00461F20">
      <w:pPr>
        <w:pStyle w:val="61"/>
        <w:numPr>
          <w:ilvl w:val="5"/>
          <w:numId w:val="2"/>
        </w:numPr>
        <w:tabs>
          <w:tab w:val="left" w:pos="0"/>
        </w:tabs>
        <w:spacing w:line="100" w:lineRule="atLeast"/>
        <w:jc w:val="center"/>
        <w:rPr>
          <w:sz w:val="28"/>
          <w:szCs w:val="28"/>
        </w:rPr>
      </w:pPr>
      <w:bookmarkStart w:id="0" w:name="_GoBack"/>
      <w:bookmarkEnd w:id="0"/>
    </w:p>
    <w:p w:rsidR="00461F20" w:rsidRPr="00BC2122" w:rsidRDefault="00461F20" w:rsidP="00461F20">
      <w:pPr>
        <w:pStyle w:val="61"/>
        <w:numPr>
          <w:ilvl w:val="5"/>
          <w:numId w:val="2"/>
        </w:numPr>
        <w:tabs>
          <w:tab w:val="left" w:pos="0"/>
        </w:tabs>
        <w:spacing w:line="100" w:lineRule="atLeast"/>
        <w:jc w:val="center"/>
        <w:rPr>
          <w:sz w:val="28"/>
          <w:szCs w:val="28"/>
        </w:rPr>
      </w:pPr>
      <w:r w:rsidRPr="00BC2122">
        <w:rPr>
          <w:sz w:val="28"/>
          <w:szCs w:val="28"/>
        </w:rPr>
        <w:t xml:space="preserve">Техническое задание на поставку </w:t>
      </w:r>
      <w:r>
        <w:rPr>
          <w:sz w:val="28"/>
          <w:szCs w:val="28"/>
        </w:rPr>
        <w:t xml:space="preserve">насосного агрегата </w:t>
      </w:r>
      <w:r w:rsidR="00C3427E">
        <w:rPr>
          <w:sz w:val="28"/>
          <w:szCs w:val="28"/>
        </w:rPr>
        <w:t>2ЦГ 25/50 К-5.5-3</w:t>
      </w:r>
    </w:p>
    <w:p w:rsidR="00461F20" w:rsidRPr="00603E92" w:rsidRDefault="00461F20" w:rsidP="00461F20">
      <w:pPr>
        <w:rPr>
          <w:lang w:bidi="ru-RU"/>
        </w:rPr>
      </w:pPr>
    </w:p>
    <w:tbl>
      <w:tblPr>
        <w:tblW w:w="10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851"/>
        <w:gridCol w:w="1559"/>
        <w:gridCol w:w="2410"/>
        <w:gridCol w:w="1704"/>
      </w:tblGrid>
      <w:tr w:rsidR="00C3427E" w:rsidRPr="00D65957" w:rsidTr="00C3427E">
        <w:trPr>
          <w:trHeight w:val="264"/>
        </w:trPr>
        <w:tc>
          <w:tcPr>
            <w:tcW w:w="2268" w:type="dxa"/>
            <w:shd w:val="clear" w:color="auto" w:fill="auto"/>
            <w:vAlign w:val="center"/>
          </w:tcPr>
          <w:p w:rsidR="00461F20" w:rsidRPr="00C3427E" w:rsidRDefault="00C3427E" w:rsidP="0039249D">
            <w:pPr>
              <w:jc w:val="center"/>
              <w:rPr>
                <w:sz w:val="20"/>
                <w:szCs w:val="20"/>
              </w:rPr>
            </w:pPr>
            <w:r w:rsidRPr="00C3427E">
              <w:rPr>
                <w:sz w:val="20"/>
                <w:szCs w:val="20"/>
              </w:rPr>
              <w:t>Марка насоса</w:t>
            </w:r>
          </w:p>
        </w:tc>
        <w:tc>
          <w:tcPr>
            <w:tcW w:w="1276" w:type="dxa"/>
            <w:vAlign w:val="center"/>
          </w:tcPr>
          <w:p w:rsidR="00461F20" w:rsidRPr="00C3427E" w:rsidRDefault="00C3427E" w:rsidP="0039249D">
            <w:pPr>
              <w:jc w:val="center"/>
              <w:rPr>
                <w:bCs/>
                <w:sz w:val="20"/>
                <w:szCs w:val="20"/>
              </w:rPr>
            </w:pPr>
            <w:r w:rsidRPr="00C3427E">
              <w:rPr>
                <w:bCs/>
                <w:sz w:val="20"/>
                <w:szCs w:val="20"/>
              </w:rPr>
              <w:t>Подача, м3/ч</w:t>
            </w:r>
          </w:p>
        </w:tc>
        <w:tc>
          <w:tcPr>
            <w:tcW w:w="851" w:type="dxa"/>
            <w:vAlign w:val="center"/>
          </w:tcPr>
          <w:p w:rsidR="00461F20" w:rsidRPr="00C3427E" w:rsidRDefault="00C3427E" w:rsidP="0039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Напор, </w:t>
            </w:r>
            <w:proofErr w:type="gramStart"/>
            <w:r>
              <w:rPr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461F20" w:rsidRPr="00C3427E" w:rsidRDefault="00C3427E" w:rsidP="00C342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Допускаемый </w:t>
            </w:r>
            <w:proofErr w:type="spellStart"/>
            <w:r>
              <w:rPr>
                <w:bCs/>
                <w:sz w:val="20"/>
                <w:szCs w:val="20"/>
              </w:rPr>
              <w:t>кав</w:t>
            </w:r>
            <w:proofErr w:type="spellEnd"/>
            <w:r>
              <w:rPr>
                <w:bCs/>
                <w:sz w:val="20"/>
                <w:szCs w:val="20"/>
              </w:rPr>
              <w:t xml:space="preserve">. запас, </w:t>
            </w:r>
            <w:proofErr w:type="gramStart"/>
            <w:r>
              <w:rPr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461F20" w:rsidRPr="00C3427E" w:rsidRDefault="00C3427E" w:rsidP="0039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Мощность двигателя, кВт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61F20" w:rsidRPr="00C3427E" w:rsidRDefault="00C3427E" w:rsidP="0039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Масса агрегата, </w:t>
            </w:r>
            <w:proofErr w:type="gramStart"/>
            <w:r>
              <w:rPr>
                <w:bCs/>
                <w:sz w:val="20"/>
                <w:szCs w:val="20"/>
              </w:rPr>
              <w:t>кг</w:t>
            </w:r>
            <w:proofErr w:type="gramEnd"/>
          </w:p>
        </w:tc>
      </w:tr>
      <w:tr w:rsidR="00C3427E" w:rsidRPr="00D65957" w:rsidTr="00C3427E">
        <w:trPr>
          <w:trHeight w:val="264"/>
        </w:trPr>
        <w:tc>
          <w:tcPr>
            <w:tcW w:w="2268" w:type="dxa"/>
            <w:shd w:val="clear" w:color="auto" w:fill="auto"/>
          </w:tcPr>
          <w:p w:rsidR="00461F20" w:rsidRPr="00C3427E" w:rsidRDefault="00C3427E" w:rsidP="00461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2ЦГ 25/50К-5.5-3</w:t>
            </w:r>
          </w:p>
        </w:tc>
        <w:tc>
          <w:tcPr>
            <w:tcW w:w="1276" w:type="dxa"/>
          </w:tcPr>
          <w:p w:rsidR="00461F20" w:rsidRPr="00C3427E" w:rsidRDefault="00C3427E" w:rsidP="00461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461F20" w:rsidRPr="00C3427E" w:rsidRDefault="00C3427E" w:rsidP="00461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1F20" w:rsidRPr="00C3427E" w:rsidRDefault="00C3427E" w:rsidP="00C342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2410" w:type="dxa"/>
            <w:shd w:val="clear" w:color="auto" w:fill="auto"/>
          </w:tcPr>
          <w:p w:rsidR="00461F20" w:rsidRPr="00C3427E" w:rsidRDefault="00C3427E" w:rsidP="00461F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704" w:type="dxa"/>
            <w:shd w:val="clear" w:color="auto" w:fill="auto"/>
          </w:tcPr>
          <w:p w:rsidR="00461F20" w:rsidRPr="00C3427E" w:rsidRDefault="00C3427E" w:rsidP="00461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C3427E" w:rsidRPr="00D65957" w:rsidTr="000467EE">
        <w:trPr>
          <w:trHeight w:val="577"/>
        </w:trPr>
        <w:tc>
          <w:tcPr>
            <w:tcW w:w="2268" w:type="dxa"/>
            <w:shd w:val="clear" w:color="auto" w:fill="auto"/>
            <w:vAlign w:val="center"/>
          </w:tcPr>
          <w:p w:rsidR="00C3427E" w:rsidRPr="00C3427E" w:rsidRDefault="00C3427E" w:rsidP="00AB52DD">
            <w:pPr>
              <w:jc w:val="center"/>
              <w:rPr>
                <w:sz w:val="20"/>
                <w:szCs w:val="20"/>
              </w:rPr>
            </w:pPr>
            <w:r w:rsidRPr="00C3427E">
              <w:rPr>
                <w:sz w:val="20"/>
                <w:szCs w:val="20"/>
              </w:rPr>
              <w:t>Марка насоса</w:t>
            </w:r>
          </w:p>
        </w:tc>
        <w:tc>
          <w:tcPr>
            <w:tcW w:w="2127" w:type="dxa"/>
            <w:gridSpan w:val="2"/>
          </w:tcPr>
          <w:p w:rsidR="00C3427E" w:rsidRDefault="00C3427E" w:rsidP="00461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Плотность жидкости,</w:t>
            </w:r>
          </w:p>
          <w:p w:rsidR="00C3427E" w:rsidRDefault="00C3427E" w:rsidP="00461F2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кг</w:t>
            </w:r>
            <w:proofErr w:type="gramEnd"/>
            <w:r>
              <w:rPr>
                <w:sz w:val="20"/>
                <w:szCs w:val="20"/>
              </w:rPr>
              <w:t>/м3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3427E" w:rsidRDefault="00C3427E" w:rsidP="00461F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Температура перекачиваемой жидкости, С</w:t>
            </w:r>
          </w:p>
        </w:tc>
        <w:tc>
          <w:tcPr>
            <w:tcW w:w="1704" w:type="dxa"/>
            <w:shd w:val="clear" w:color="auto" w:fill="auto"/>
          </w:tcPr>
          <w:p w:rsidR="00C3427E" w:rsidRPr="00C3427E" w:rsidRDefault="00C3427E" w:rsidP="00461F2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Габаритные размеры,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  <w:lang w:val="en-US"/>
              </w:rPr>
              <w:t>LxBxH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C3427E" w:rsidRPr="00D65957" w:rsidTr="002A03D7">
        <w:trPr>
          <w:trHeight w:val="259"/>
        </w:trPr>
        <w:tc>
          <w:tcPr>
            <w:tcW w:w="2268" w:type="dxa"/>
            <w:shd w:val="clear" w:color="auto" w:fill="auto"/>
          </w:tcPr>
          <w:p w:rsidR="00C3427E" w:rsidRPr="00C3427E" w:rsidRDefault="00C3427E" w:rsidP="00AB5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2ЦГ 25/50К-5.5-3</w:t>
            </w:r>
          </w:p>
        </w:tc>
        <w:tc>
          <w:tcPr>
            <w:tcW w:w="2127" w:type="dxa"/>
            <w:gridSpan w:val="2"/>
          </w:tcPr>
          <w:p w:rsidR="00C3427E" w:rsidRDefault="00C3427E" w:rsidP="00461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3427E" w:rsidRDefault="00C3427E" w:rsidP="00461F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+100…+360</w:t>
            </w:r>
          </w:p>
        </w:tc>
        <w:tc>
          <w:tcPr>
            <w:tcW w:w="1704" w:type="dxa"/>
            <w:shd w:val="clear" w:color="auto" w:fill="auto"/>
          </w:tcPr>
          <w:p w:rsidR="00C3427E" w:rsidRPr="00C3427E" w:rsidRDefault="00C3427E" w:rsidP="00461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805</w:t>
            </w:r>
            <w:r>
              <w:rPr>
                <w:sz w:val="20"/>
                <w:szCs w:val="20"/>
              </w:rPr>
              <w:t>х470х370</w:t>
            </w:r>
          </w:p>
        </w:tc>
      </w:tr>
    </w:tbl>
    <w:p w:rsidR="00461F20" w:rsidRDefault="00461F20" w:rsidP="00461F20">
      <w:pPr>
        <w:pStyle w:val="a3"/>
        <w:tabs>
          <w:tab w:val="left" w:pos="709"/>
        </w:tabs>
        <w:ind w:left="0"/>
        <w:jc w:val="both"/>
        <w:rPr>
          <w:sz w:val="20"/>
          <w:szCs w:val="20"/>
        </w:rPr>
      </w:pPr>
    </w:p>
    <w:p w:rsidR="004E4E24" w:rsidRDefault="004E4E24" w:rsidP="00461F20">
      <w:pPr>
        <w:pStyle w:val="a3"/>
        <w:tabs>
          <w:tab w:val="left" w:pos="709"/>
        </w:tabs>
        <w:ind w:left="0"/>
        <w:jc w:val="both"/>
        <w:rPr>
          <w:sz w:val="20"/>
          <w:szCs w:val="20"/>
        </w:rPr>
      </w:pPr>
    </w:p>
    <w:p w:rsidR="00954A8A" w:rsidRDefault="00954A8A" w:rsidP="00461F20">
      <w:pPr>
        <w:pStyle w:val="a3"/>
        <w:tabs>
          <w:tab w:val="left" w:pos="709"/>
        </w:tabs>
        <w:ind w:left="0"/>
        <w:jc w:val="both"/>
        <w:rPr>
          <w:sz w:val="24"/>
          <w:szCs w:val="24"/>
        </w:rPr>
      </w:pPr>
      <w:proofErr w:type="gramStart"/>
      <w:r w:rsidRPr="00954A8A">
        <w:rPr>
          <w:sz w:val="24"/>
          <w:szCs w:val="24"/>
        </w:rPr>
        <w:t>Качество</w:t>
      </w:r>
      <w:r>
        <w:rPr>
          <w:sz w:val="24"/>
          <w:szCs w:val="24"/>
        </w:rPr>
        <w:t xml:space="preserve">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54A8A" w:rsidRPr="00954A8A" w:rsidRDefault="00954A8A" w:rsidP="00461F20">
      <w:pPr>
        <w:pStyle w:val="a3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Качество поставляемого оборудования должно соответствовать действующим ГОСТам, ТУ в РФ.</w:t>
      </w:r>
    </w:p>
    <w:p w:rsidR="00461F20" w:rsidRDefault="00461F20" w:rsidP="00954A8A">
      <w:pPr>
        <w:pStyle w:val="a3"/>
        <w:tabs>
          <w:tab w:val="left" w:pos="709"/>
        </w:tabs>
        <w:spacing w:line="276" w:lineRule="auto"/>
        <w:ind w:left="360"/>
        <w:jc w:val="both"/>
        <w:rPr>
          <w:sz w:val="24"/>
          <w:szCs w:val="24"/>
        </w:rPr>
      </w:pPr>
      <w:r w:rsidRPr="00D9777C">
        <w:rPr>
          <w:sz w:val="24"/>
          <w:szCs w:val="24"/>
        </w:rPr>
        <w:t>Перечень обязательной технической документации:</w:t>
      </w:r>
    </w:p>
    <w:p w:rsidR="00954A8A" w:rsidRDefault="00954A8A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соответствия (обязательно)</w:t>
      </w:r>
    </w:p>
    <w:p w:rsidR="00954A8A" w:rsidRDefault="00954A8A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пожарной безопасности (обязательно)</w:t>
      </w:r>
    </w:p>
    <w:p w:rsidR="00461F20" w:rsidRDefault="00954A8A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r>
        <w:rPr>
          <w:sz w:val="24"/>
          <w:szCs w:val="24"/>
        </w:rPr>
        <w:t>Экспертиза промышленной безопасности технических устройств, применяемых на ОПО (обязательно для оборудования включенного в перечень ФЗ №116)</w:t>
      </w:r>
      <w:r w:rsidR="00461F20">
        <w:rPr>
          <w:sz w:val="24"/>
          <w:szCs w:val="24"/>
        </w:rPr>
        <w:t>;</w:t>
      </w:r>
    </w:p>
    <w:p w:rsidR="00954A8A" w:rsidRDefault="00954A8A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соответствия техническому Регламенту Таможенного Союза (</w:t>
      </w:r>
      <w:proofErr w:type="gramStart"/>
      <w:r>
        <w:rPr>
          <w:sz w:val="24"/>
          <w:szCs w:val="24"/>
        </w:rPr>
        <w:t>ТР</w:t>
      </w:r>
      <w:proofErr w:type="gramEnd"/>
      <w:r>
        <w:rPr>
          <w:sz w:val="24"/>
          <w:szCs w:val="24"/>
        </w:rPr>
        <w:t xml:space="preserve"> ТС) ( при ввозе из ТРТС 010/2011 «О безопасности машин и оборудования»)</w:t>
      </w:r>
    </w:p>
    <w:p w:rsidR="00461F20" w:rsidRDefault="00461F20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r w:rsidRPr="003525DE">
        <w:rPr>
          <w:sz w:val="24"/>
          <w:szCs w:val="24"/>
        </w:rPr>
        <w:t>руководство (инструкция) по эксплуатации</w:t>
      </w:r>
      <w:r>
        <w:rPr>
          <w:sz w:val="24"/>
          <w:szCs w:val="24"/>
        </w:rPr>
        <w:t xml:space="preserve"> на русском языке, содержащее информацию в соответствии с п. </w:t>
      </w:r>
      <w:r w:rsidR="00585FB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ТР</w:t>
      </w:r>
      <w:proofErr w:type="gramEnd"/>
      <w:r>
        <w:rPr>
          <w:sz w:val="24"/>
          <w:szCs w:val="24"/>
        </w:rPr>
        <w:t xml:space="preserve"> ТС 0</w:t>
      </w:r>
      <w:r w:rsidR="00585FB4">
        <w:rPr>
          <w:sz w:val="24"/>
          <w:szCs w:val="24"/>
        </w:rPr>
        <w:t>10</w:t>
      </w:r>
      <w:r>
        <w:rPr>
          <w:sz w:val="24"/>
          <w:szCs w:val="24"/>
        </w:rPr>
        <w:t>/201</w:t>
      </w:r>
      <w:r w:rsidR="00585FB4">
        <w:rPr>
          <w:sz w:val="24"/>
          <w:szCs w:val="24"/>
        </w:rPr>
        <w:t>1</w:t>
      </w:r>
      <w:r>
        <w:rPr>
          <w:sz w:val="24"/>
          <w:szCs w:val="24"/>
        </w:rPr>
        <w:t>;</w:t>
      </w:r>
    </w:p>
    <w:p w:rsidR="00954A8A" w:rsidRDefault="00954A8A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на взрывозащищенное оборудование (для взрывозащищенного оборудования)</w:t>
      </w:r>
    </w:p>
    <w:p w:rsidR="00461F20" w:rsidRPr="00D9777C" w:rsidRDefault="00461F20" w:rsidP="00C3427E">
      <w:pPr>
        <w:pStyle w:val="a3"/>
        <w:tabs>
          <w:tab w:val="left" w:pos="709"/>
        </w:tabs>
        <w:spacing w:line="276" w:lineRule="auto"/>
        <w:ind w:left="360"/>
        <w:jc w:val="both"/>
        <w:rPr>
          <w:sz w:val="24"/>
          <w:szCs w:val="24"/>
        </w:rPr>
      </w:pPr>
      <w:r w:rsidRPr="00D9777C">
        <w:rPr>
          <w:sz w:val="24"/>
          <w:szCs w:val="24"/>
        </w:rPr>
        <w:t>Оборудование должно поставляться новым. Год выпуска продукции не ранее 2014 г.</w:t>
      </w:r>
    </w:p>
    <w:p w:rsidR="00461F20" w:rsidRPr="00D9777C" w:rsidRDefault="00461F20" w:rsidP="00C3427E">
      <w:pPr>
        <w:pStyle w:val="a3"/>
        <w:tabs>
          <w:tab w:val="left" w:pos="709"/>
        </w:tabs>
        <w:spacing w:line="276" w:lineRule="auto"/>
        <w:ind w:left="360"/>
        <w:jc w:val="both"/>
        <w:rPr>
          <w:sz w:val="24"/>
          <w:szCs w:val="24"/>
        </w:rPr>
      </w:pPr>
      <w:r w:rsidRPr="00D9777C">
        <w:rPr>
          <w:sz w:val="24"/>
          <w:szCs w:val="24"/>
        </w:rPr>
        <w:t>Запрещена поставка оборудования:</w:t>
      </w:r>
    </w:p>
    <w:p w:rsidR="00461F20" w:rsidRPr="00D9777C" w:rsidRDefault="00461F20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r w:rsidRPr="00D9777C">
        <w:rPr>
          <w:sz w:val="24"/>
          <w:szCs w:val="24"/>
        </w:rPr>
        <w:t xml:space="preserve">б/у - </w:t>
      </w:r>
      <w:proofErr w:type="gramStart"/>
      <w:r w:rsidRPr="00D9777C">
        <w:rPr>
          <w:sz w:val="24"/>
          <w:szCs w:val="24"/>
        </w:rPr>
        <w:t>бывшего</w:t>
      </w:r>
      <w:proofErr w:type="gramEnd"/>
      <w:r w:rsidRPr="00D9777C">
        <w:rPr>
          <w:sz w:val="24"/>
          <w:szCs w:val="24"/>
        </w:rPr>
        <w:t xml:space="preserve"> в употреблении (эксплуатации);</w:t>
      </w:r>
    </w:p>
    <w:p w:rsidR="00461F20" w:rsidRPr="00D9777C" w:rsidRDefault="00461F20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r w:rsidRPr="00D9777C">
        <w:rPr>
          <w:sz w:val="24"/>
          <w:szCs w:val="24"/>
        </w:rPr>
        <w:t>после капитального или восстановительного ремонта;</w:t>
      </w:r>
    </w:p>
    <w:p w:rsidR="00461F20" w:rsidRDefault="00461F20" w:rsidP="004E4E24">
      <w:pPr>
        <w:pStyle w:val="a3"/>
        <w:numPr>
          <w:ilvl w:val="0"/>
          <w:numId w:val="4"/>
        </w:numPr>
        <w:tabs>
          <w:tab w:val="left" w:pos="709"/>
        </w:tabs>
        <w:spacing w:line="276" w:lineRule="auto"/>
        <w:ind w:left="709" w:hanging="357"/>
        <w:jc w:val="both"/>
        <w:rPr>
          <w:sz w:val="24"/>
          <w:szCs w:val="24"/>
        </w:rPr>
      </w:pPr>
      <w:proofErr w:type="gramStart"/>
      <w:r w:rsidRPr="00D9777C">
        <w:rPr>
          <w:sz w:val="24"/>
          <w:szCs w:val="24"/>
        </w:rPr>
        <w:t>восстановленного</w:t>
      </w:r>
      <w:proofErr w:type="gramEnd"/>
      <w:r w:rsidRPr="00D9777C">
        <w:rPr>
          <w:sz w:val="24"/>
          <w:szCs w:val="24"/>
        </w:rPr>
        <w:t xml:space="preserve"> после аварии или непродолжительной эксплуатации и т.п.</w:t>
      </w:r>
    </w:p>
    <w:p w:rsidR="00C3427E" w:rsidRDefault="00C3427E" w:rsidP="00C3427E">
      <w:pPr>
        <w:tabs>
          <w:tab w:val="left" w:pos="709"/>
        </w:tabs>
        <w:spacing w:line="276" w:lineRule="auto"/>
        <w:ind w:left="352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Pr="00C3427E">
        <w:rPr>
          <w:sz w:val="24"/>
          <w:szCs w:val="24"/>
        </w:rPr>
        <w:t xml:space="preserve">ребования </w:t>
      </w:r>
      <w:r w:rsidR="00954A8A">
        <w:rPr>
          <w:sz w:val="24"/>
          <w:szCs w:val="24"/>
        </w:rPr>
        <w:t>к сроку и (или) объему представления гарантий качества товара, работ, услуг, к обслуживанию товара, к расходам на эксплуатацию товара.</w:t>
      </w:r>
    </w:p>
    <w:p w:rsidR="00954A8A" w:rsidRDefault="00954A8A" w:rsidP="00954A8A">
      <w:pPr>
        <w:pStyle w:val="a3"/>
        <w:tabs>
          <w:tab w:val="left" w:pos="709"/>
        </w:tabs>
        <w:spacing w:line="276" w:lineRule="auto"/>
        <w:ind w:left="360"/>
        <w:jc w:val="both"/>
        <w:rPr>
          <w:sz w:val="24"/>
          <w:szCs w:val="24"/>
        </w:rPr>
      </w:pPr>
      <w:r w:rsidRPr="00D9777C">
        <w:rPr>
          <w:sz w:val="24"/>
          <w:szCs w:val="24"/>
        </w:rPr>
        <w:t>Гарантийный срок</w:t>
      </w:r>
      <w:r>
        <w:rPr>
          <w:sz w:val="24"/>
          <w:szCs w:val="24"/>
        </w:rPr>
        <w:t xml:space="preserve"> не менее</w:t>
      </w:r>
      <w:r w:rsidRPr="00D9777C">
        <w:rPr>
          <w:sz w:val="24"/>
          <w:szCs w:val="24"/>
        </w:rPr>
        <w:t xml:space="preserve"> 24 месяц</w:t>
      </w:r>
      <w:r>
        <w:rPr>
          <w:sz w:val="24"/>
          <w:szCs w:val="24"/>
        </w:rPr>
        <w:t>ев</w:t>
      </w:r>
      <w:r w:rsidRPr="00D9777C">
        <w:rPr>
          <w:sz w:val="24"/>
          <w:szCs w:val="24"/>
        </w:rPr>
        <w:t xml:space="preserve"> со дня ввода в эксплуатацию.</w:t>
      </w:r>
    </w:p>
    <w:p w:rsidR="00954A8A" w:rsidRPr="00C3427E" w:rsidRDefault="00954A8A" w:rsidP="00C3427E">
      <w:pPr>
        <w:tabs>
          <w:tab w:val="left" w:pos="709"/>
        </w:tabs>
        <w:spacing w:line="276" w:lineRule="auto"/>
        <w:ind w:left="352"/>
        <w:jc w:val="both"/>
        <w:rPr>
          <w:sz w:val="24"/>
          <w:szCs w:val="24"/>
        </w:rPr>
      </w:pPr>
      <w:r>
        <w:rPr>
          <w:sz w:val="24"/>
          <w:szCs w:val="24"/>
        </w:rPr>
        <w:t>ЗИП на 2 года эксплуатаци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 xml:space="preserve"> прокладки, подшипники скольжения, опорные пяты)</w:t>
      </w:r>
    </w:p>
    <w:p w:rsidR="00461F20" w:rsidRPr="00D65957" w:rsidRDefault="00461F20" w:rsidP="00461F20">
      <w:pPr>
        <w:tabs>
          <w:tab w:val="left" w:pos="709"/>
        </w:tabs>
        <w:jc w:val="both"/>
        <w:rPr>
          <w:sz w:val="24"/>
          <w:szCs w:val="24"/>
        </w:rPr>
      </w:pPr>
    </w:p>
    <w:sectPr w:rsidR="00461F20" w:rsidRPr="00D65957" w:rsidSect="00A8638C">
      <w:footerReference w:type="default" r:id="rId8"/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906" w:rsidRDefault="00E31906" w:rsidP="004E4E24">
      <w:r>
        <w:separator/>
      </w:r>
    </w:p>
  </w:endnote>
  <w:endnote w:type="continuationSeparator" w:id="0">
    <w:p w:rsidR="00E31906" w:rsidRDefault="00E31906" w:rsidP="004E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3323200"/>
      <w:docPartObj>
        <w:docPartGallery w:val="Page Numbers (Bottom of Page)"/>
        <w:docPartUnique/>
      </w:docPartObj>
    </w:sdtPr>
    <w:sdtEndPr/>
    <w:sdtContent>
      <w:p w:rsidR="004E4E24" w:rsidRDefault="004E4E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1FC">
          <w:rPr>
            <w:noProof/>
          </w:rPr>
          <w:t>1</w:t>
        </w:r>
        <w:r>
          <w:fldChar w:fldCharType="end"/>
        </w:r>
      </w:p>
    </w:sdtContent>
  </w:sdt>
  <w:p w:rsidR="004E4E24" w:rsidRDefault="004E4E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906" w:rsidRDefault="00E31906" w:rsidP="004E4E24">
      <w:r>
        <w:separator/>
      </w:r>
    </w:p>
  </w:footnote>
  <w:footnote w:type="continuationSeparator" w:id="0">
    <w:p w:rsidR="00E31906" w:rsidRDefault="00E31906" w:rsidP="004E4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D823ED"/>
    <w:multiLevelType w:val="hybridMultilevel"/>
    <w:tmpl w:val="FA2E44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F20"/>
    <w:rsid w:val="001041FC"/>
    <w:rsid w:val="00164CFB"/>
    <w:rsid w:val="00461F20"/>
    <w:rsid w:val="004E4E24"/>
    <w:rsid w:val="00585FB4"/>
    <w:rsid w:val="00877B89"/>
    <w:rsid w:val="00954A8A"/>
    <w:rsid w:val="00A631DA"/>
    <w:rsid w:val="00B91F77"/>
    <w:rsid w:val="00C07A5C"/>
    <w:rsid w:val="00C3427E"/>
    <w:rsid w:val="00E31906"/>
    <w:rsid w:val="00EA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61F20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461F20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1F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461F2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61F20"/>
    <w:pPr>
      <w:ind w:left="708"/>
    </w:pPr>
  </w:style>
  <w:style w:type="paragraph" w:customStyle="1" w:styleId="61">
    <w:name w:val="Заголовок 61"/>
    <w:basedOn w:val="a"/>
    <w:next w:val="a"/>
    <w:rsid w:val="00461F20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  <w:style w:type="paragraph" w:customStyle="1" w:styleId="xl30">
    <w:name w:val="xl30"/>
    <w:basedOn w:val="a"/>
    <w:rsid w:val="00A63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4">
    <w:name w:val="Знак Знак Знак Знак Знак"/>
    <w:basedOn w:val="a"/>
    <w:rsid w:val="00A631D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4E4E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4E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E4E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4E2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61F20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461F20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1F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461F2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61F20"/>
    <w:pPr>
      <w:ind w:left="708"/>
    </w:pPr>
  </w:style>
  <w:style w:type="paragraph" w:customStyle="1" w:styleId="61">
    <w:name w:val="Заголовок 61"/>
    <w:basedOn w:val="a"/>
    <w:next w:val="a"/>
    <w:rsid w:val="00461F20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  <w:style w:type="paragraph" w:customStyle="1" w:styleId="xl30">
    <w:name w:val="xl30"/>
    <w:basedOn w:val="a"/>
    <w:rsid w:val="00A63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4">
    <w:name w:val="Знак Знак Знак Знак Знак"/>
    <w:basedOn w:val="a"/>
    <w:rsid w:val="00A631D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4E4E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4E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E4E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4E2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Валериевич</dc:creator>
  <cp:lastModifiedBy>Евсеева Алена Семеновна</cp:lastModifiedBy>
  <cp:revision>2</cp:revision>
  <dcterms:created xsi:type="dcterms:W3CDTF">2015-05-08T07:36:00Z</dcterms:created>
  <dcterms:modified xsi:type="dcterms:W3CDTF">2015-05-08T07:36:00Z</dcterms:modified>
</cp:coreProperties>
</file>